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E114C" w14:textId="79DAD402" w:rsidR="00E760D7" w:rsidRDefault="00E760D7" w:rsidP="00E760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NOTICE OF </w:t>
      </w:r>
      <w:r w:rsidR="00BC54B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RESIDENT </w:t>
      </w:r>
      <w:r w:rsidR="00DB180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INVOLVEMENT </w:t>
      </w:r>
      <w:r w:rsidR="00E33AFD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MEETING</w:t>
      </w:r>
    </w:p>
    <w:p w14:paraId="0E0851CF" w14:textId="05927CB6" w:rsidR="00A9399B" w:rsidRDefault="00DB1808" w:rsidP="00E760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Stre</w:t>
      </w:r>
      <w:r w:rsidR="00141A04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amline Voluntary Conversion </w:t>
      </w:r>
      <w:r w:rsidR="00A9399B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(Section </w:t>
      </w:r>
      <w:r w:rsidR="00141A04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22</w:t>
      </w:r>
      <w:r w:rsidR="00A9399B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 w:rsidR="002610FB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</w:t>
      </w:r>
      <w:r w:rsidR="00A9399B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pplication)</w:t>
      </w:r>
    </w:p>
    <w:p w14:paraId="2B6A5D0A" w14:textId="3463B44B" w:rsidR="00E760D7" w:rsidRDefault="00E760D7" w:rsidP="00E760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Housing Authority</w:t>
      </w:r>
      <w:r w:rsidR="00EF2E3D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of San Angelo</w:t>
      </w:r>
    </w:p>
    <w:p w14:paraId="0C89FDBE" w14:textId="5552733D" w:rsidR="00E760D7" w:rsidRDefault="00E760D7" w:rsidP="00E760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571BC885" w14:textId="77777777" w:rsidR="00DE2C3D" w:rsidRDefault="00DE2C3D" w:rsidP="00E760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24D8138E" w14:textId="480286DC" w:rsidR="00E760D7" w:rsidRDefault="00E760D7" w:rsidP="00736B55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The </w:t>
      </w:r>
      <w:r w:rsidR="00B84A1F">
        <w:rPr>
          <w:rFonts w:ascii="TimesNewRomanPSMT" w:hAnsi="TimesNewRomanPSMT" w:cs="TimesNewRomanPSMT"/>
          <w:color w:val="000000"/>
          <w:sz w:val="28"/>
          <w:szCs w:val="28"/>
        </w:rPr>
        <w:t xml:space="preserve">Housing Authority of San Angelo </w:t>
      </w:r>
      <w:r>
        <w:rPr>
          <w:rFonts w:ascii="TimesNewRomanPSMT" w:hAnsi="TimesNewRomanPSMT" w:cs="TimesNewRomanPSMT"/>
          <w:color w:val="000000"/>
          <w:sz w:val="28"/>
          <w:szCs w:val="28"/>
        </w:rPr>
        <w:t>(</w:t>
      </w:r>
      <w:r w:rsidR="00B84A1F">
        <w:rPr>
          <w:rFonts w:ascii="TimesNewRomanPSMT" w:hAnsi="TimesNewRomanPSMT" w:cs="TimesNewRomanPSMT"/>
          <w:color w:val="000000"/>
          <w:sz w:val="28"/>
          <w:szCs w:val="28"/>
        </w:rPr>
        <w:t>HASA)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has scheduled </w:t>
      </w:r>
      <w:r w:rsidR="002108D5">
        <w:rPr>
          <w:rFonts w:ascii="TimesNewRomanPSMT" w:hAnsi="TimesNewRomanPSMT" w:cs="TimesNewRomanPSMT"/>
          <w:color w:val="000000"/>
          <w:sz w:val="28"/>
          <w:szCs w:val="28"/>
        </w:rPr>
        <w:t>a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81576">
        <w:rPr>
          <w:rFonts w:ascii="TimesNewRomanPSMT" w:hAnsi="TimesNewRomanPSMT" w:cs="TimesNewRomanPSMT"/>
          <w:color w:val="000000"/>
          <w:sz w:val="28"/>
          <w:szCs w:val="28"/>
        </w:rPr>
        <w:t>res</w:t>
      </w:r>
      <w:r w:rsidR="00BC54B2">
        <w:rPr>
          <w:rFonts w:ascii="TimesNewRomanPSMT" w:hAnsi="TimesNewRomanPSMT" w:cs="TimesNewRomanPSMT"/>
          <w:color w:val="000000"/>
          <w:sz w:val="28"/>
          <w:szCs w:val="28"/>
        </w:rPr>
        <w:t xml:space="preserve">ident </w:t>
      </w:r>
      <w:r w:rsidR="00676EB1">
        <w:rPr>
          <w:rFonts w:ascii="TimesNewRomanPSMT" w:hAnsi="TimesNewRomanPSMT" w:cs="TimesNewRomanPSMT"/>
          <w:color w:val="000000"/>
          <w:sz w:val="28"/>
          <w:szCs w:val="28"/>
        </w:rPr>
        <w:t xml:space="preserve">involvement meeting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on </w:t>
      </w:r>
      <w:r w:rsidR="00B84A1F">
        <w:rPr>
          <w:rFonts w:ascii="TimesNewRomanPSMT" w:hAnsi="TimesNewRomanPSMT" w:cs="TimesNewRomanPSMT"/>
          <w:color w:val="000000"/>
          <w:sz w:val="28"/>
          <w:szCs w:val="28"/>
        </w:rPr>
        <w:t xml:space="preserve">the </w:t>
      </w:r>
      <w:r w:rsidR="00141A04">
        <w:rPr>
          <w:rFonts w:ascii="TimesNewRomanPSMT" w:hAnsi="TimesNewRomanPSMT" w:cs="TimesNewRomanPSMT"/>
          <w:color w:val="000000"/>
          <w:sz w:val="28"/>
          <w:szCs w:val="28"/>
        </w:rPr>
        <w:t>streamline vol</w:t>
      </w:r>
      <w:r w:rsidR="005D0A37">
        <w:rPr>
          <w:rFonts w:ascii="TimesNewRomanPSMT" w:hAnsi="TimesNewRomanPSMT" w:cs="TimesNewRomanPSMT"/>
          <w:color w:val="000000"/>
          <w:sz w:val="28"/>
          <w:szCs w:val="28"/>
        </w:rPr>
        <w:t xml:space="preserve">untary conversion of </w:t>
      </w:r>
      <w:r w:rsidR="00822663">
        <w:rPr>
          <w:rFonts w:ascii="TimesNewRomanPSMT" w:hAnsi="TimesNewRomanPSMT" w:cs="TimesNewRomanPSMT"/>
          <w:color w:val="000000"/>
          <w:sz w:val="28"/>
          <w:szCs w:val="28"/>
        </w:rPr>
        <w:t>P</w:t>
      </w:r>
      <w:r w:rsidR="00097618">
        <w:rPr>
          <w:rFonts w:ascii="TimesNewRomanPSMT" w:hAnsi="TimesNewRomanPSMT" w:cs="TimesNewRomanPSMT"/>
          <w:color w:val="000000"/>
          <w:sz w:val="28"/>
          <w:szCs w:val="28"/>
        </w:rPr>
        <w:t xml:space="preserve">aisano, Alta Loma, and El Presidente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with the </w:t>
      </w:r>
      <w:r w:rsidR="00265BA7">
        <w:rPr>
          <w:rFonts w:ascii="TimesNewRomanPSMT" w:hAnsi="TimesNewRomanPSMT" w:cs="TimesNewRomanPSMT"/>
          <w:color w:val="000000"/>
          <w:sz w:val="28"/>
          <w:szCs w:val="28"/>
        </w:rPr>
        <w:t>r</w:t>
      </w:r>
      <w:r>
        <w:rPr>
          <w:rFonts w:ascii="TimesNewRomanPSMT" w:hAnsi="TimesNewRomanPSMT" w:cs="TimesNewRomanPSMT"/>
          <w:color w:val="000000"/>
          <w:sz w:val="28"/>
          <w:szCs w:val="28"/>
        </w:rPr>
        <w:t>esident</w:t>
      </w:r>
      <w:r w:rsidR="00F55953">
        <w:rPr>
          <w:rFonts w:ascii="TimesNewRomanPSMT" w:hAnsi="TimesNewRomanPSMT" w:cs="TimesNewRomanPSMT"/>
          <w:color w:val="000000"/>
          <w:sz w:val="28"/>
          <w:szCs w:val="28"/>
        </w:rPr>
        <w:t>s</w:t>
      </w:r>
      <w:r w:rsidR="00265BA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B329AD">
        <w:rPr>
          <w:rFonts w:ascii="TimesNewRomanPSMT" w:hAnsi="TimesNewRomanPSMT" w:cs="TimesNewRomanPSMT"/>
          <w:color w:val="000000"/>
          <w:sz w:val="28"/>
          <w:szCs w:val="28"/>
        </w:rPr>
        <w:t xml:space="preserve">affected </w:t>
      </w:r>
      <w:r w:rsidR="00265BA7">
        <w:rPr>
          <w:rFonts w:ascii="TimesNewRomanPSMT" w:hAnsi="TimesNewRomanPSMT" w:cs="TimesNewRomanPSMT"/>
          <w:color w:val="000000"/>
          <w:sz w:val="28"/>
          <w:szCs w:val="28"/>
        </w:rPr>
        <w:t xml:space="preserve">by the </w:t>
      </w:r>
      <w:r w:rsidR="00ED502D">
        <w:rPr>
          <w:rFonts w:ascii="TimesNewRomanPSMT" w:hAnsi="TimesNewRomanPSMT" w:cs="TimesNewRomanPSMT"/>
          <w:color w:val="000000"/>
          <w:sz w:val="28"/>
          <w:szCs w:val="28"/>
        </w:rPr>
        <w:t>streamline voluntary conversion</w:t>
      </w:r>
      <w:r w:rsidR="00B329A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265BA7">
        <w:rPr>
          <w:rFonts w:ascii="TimesNewRomanPSMT" w:hAnsi="TimesNewRomanPSMT" w:cs="TimesNewRomanPSMT"/>
          <w:color w:val="000000"/>
          <w:sz w:val="28"/>
          <w:szCs w:val="28"/>
        </w:rPr>
        <w:t>action</w:t>
      </w:r>
      <w:r w:rsidR="00502DBB">
        <w:rPr>
          <w:rFonts w:ascii="TimesNewRomanPSMT" w:hAnsi="TimesNewRomanPSMT" w:cs="TimesNewRomanPSMT"/>
          <w:color w:val="000000"/>
          <w:sz w:val="28"/>
          <w:szCs w:val="28"/>
        </w:rPr>
        <w:t>.</w:t>
      </w:r>
      <w:r w:rsidR="00265BA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14:paraId="1072E48A" w14:textId="23FC8947" w:rsidR="00E760D7" w:rsidRDefault="00E760D7" w:rsidP="00E760D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2A2B3D17" w14:textId="77777777" w:rsidR="00676EB1" w:rsidRDefault="00676EB1" w:rsidP="00E760D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5B49ED9F" w14:textId="242F7CEB" w:rsidR="00036B9F" w:rsidRPr="00565D01" w:rsidRDefault="00E760D7" w:rsidP="005C686B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5D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The </w:t>
      </w:r>
      <w:r w:rsidR="006E7570" w:rsidRPr="00565D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Resident </w:t>
      </w:r>
      <w:r w:rsidR="00A13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Involvement </w:t>
      </w:r>
      <w:r w:rsidR="00B46166" w:rsidRPr="00565D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Meeting</w:t>
      </w:r>
    </w:p>
    <w:p w14:paraId="21845A7A" w14:textId="77777777" w:rsidR="00036B9F" w:rsidRPr="00565D01" w:rsidRDefault="00036B9F" w:rsidP="005C686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EB04ECD" w14:textId="2EAD325D" w:rsidR="00036B9F" w:rsidRPr="00565D01" w:rsidRDefault="00036B9F" w:rsidP="008646DB">
      <w:pPr>
        <w:spacing w:after="120" w:line="240" w:lineRule="auto"/>
        <w:ind w:left="720"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5D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Date: </w:t>
      </w:r>
      <w:r w:rsidR="005C68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B46166" w:rsidRPr="00565D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December 17</w:t>
      </w:r>
      <w:r w:rsidR="00E760D7" w:rsidRPr="00565D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2019</w:t>
      </w:r>
    </w:p>
    <w:p w14:paraId="5654EE67" w14:textId="16985850" w:rsidR="00036B9F" w:rsidRPr="00565D01" w:rsidRDefault="00036B9F" w:rsidP="008646DB">
      <w:pPr>
        <w:spacing w:after="120" w:line="240" w:lineRule="auto"/>
        <w:ind w:left="720"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5D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Time: </w:t>
      </w:r>
      <w:r w:rsidR="005C68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A13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E760D7" w:rsidRPr="00565D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:00 </w:t>
      </w:r>
      <w:r w:rsidR="00732A34" w:rsidRPr="00565D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p</w:t>
      </w:r>
      <w:r w:rsidR="00E760D7" w:rsidRPr="00565D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.m.</w:t>
      </w:r>
    </w:p>
    <w:p w14:paraId="37E2F2C7" w14:textId="1A640B83" w:rsidR="00796966" w:rsidRPr="00565D01" w:rsidRDefault="00036B9F" w:rsidP="008646DB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5D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Location: </w:t>
      </w:r>
      <w:r w:rsidR="005C68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96966" w:rsidRPr="00565D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Housing Authority of San Angelo</w:t>
      </w:r>
    </w:p>
    <w:p w14:paraId="45B98F5B" w14:textId="0B1A51F9" w:rsidR="00036B9F" w:rsidRPr="00565D01" w:rsidRDefault="005C686B" w:rsidP="008646DB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502DBB" w:rsidRPr="00565D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Administrative Offices</w:t>
      </w:r>
    </w:p>
    <w:p w14:paraId="6289D80C" w14:textId="0BC76579" w:rsidR="00502DBB" w:rsidRPr="00565D01" w:rsidRDefault="005C686B" w:rsidP="005C686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502DBB" w:rsidRPr="00565D01">
        <w:rPr>
          <w:rFonts w:ascii="Times New Roman" w:hAnsi="Times New Roman" w:cs="Times New Roman"/>
          <w:b/>
          <w:bCs/>
          <w:sz w:val="28"/>
          <w:szCs w:val="28"/>
        </w:rPr>
        <w:t>420 East 28</w:t>
      </w:r>
      <w:r w:rsidR="00502DBB" w:rsidRPr="00565D0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502DBB" w:rsidRPr="00565D01">
        <w:rPr>
          <w:rFonts w:ascii="Times New Roman" w:hAnsi="Times New Roman" w:cs="Times New Roman"/>
          <w:b/>
          <w:bCs/>
          <w:sz w:val="28"/>
          <w:szCs w:val="28"/>
        </w:rPr>
        <w:t xml:space="preserve"> Street San Angelo, TX 76903</w:t>
      </w:r>
    </w:p>
    <w:p w14:paraId="22B62D38" w14:textId="1C22CE24" w:rsidR="00E760D7" w:rsidRDefault="00E760D7" w:rsidP="00E760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41F181D4" w14:textId="77777777" w:rsidR="00E760D7" w:rsidRDefault="00E760D7" w:rsidP="00E760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19E5DEE4" w14:textId="77777777" w:rsidR="00286FED" w:rsidRPr="00286FED" w:rsidRDefault="00732A34" w:rsidP="0028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HASA</w:t>
      </w:r>
      <w:r w:rsidR="00E760D7">
        <w:rPr>
          <w:rFonts w:ascii="TimesNewRomanPSMT" w:hAnsi="TimesNewRomanPSMT" w:cs="TimesNewRomanPSMT"/>
          <w:color w:val="000000"/>
          <w:sz w:val="28"/>
          <w:szCs w:val="28"/>
        </w:rPr>
        <w:t xml:space="preserve"> has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revised </w:t>
      </w:r>
      <w:r w:rsidR="00E760D7">
        <w:rPr>
          <w:rFonts w:ascii="TimesNewRomanPSMT" w:hAnsi="TimesNewRomanPSMT" w:cs="TimesNewRomanPSMT"/>
          <w:color w:val="000000"/>
          <w:sz w:val="28"/>
          <w:szCs w:val="28"/>
        </w:rPr>
        <w:t xml:space="preserve">its </w:t>
      </w:r>
      <w:r w:rsidR="00E760D7">
        <w:rPr>
          <w:rFonts w:ascii="Times New Roman" w:hAnsi="Times New Roman" w:cs="Times New Roman"/>
          <w:color w:val="000000"/>
          <w:sz w:val="28"/>
          <w:szCs w:val="28"/>
        </w:rPr>
        <w:t xml:space="preserve">5-Year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PHA </w:t>
      </w:r>
      <w:r w:rsidR="00E760D7">
        <w:rPr>
          <w:rFonts w:ascii="TimesNewRomanPSMT" w:hAnsi="TimesNewRomanPSMT" w:cs="TimesNewRomanPSMT"/>
          <w:color w:val="000000"/>
          <w:sz w:val="28"/>
          <w:szCs w:val="28"/>
        </w:rPr>
        <w:t xml:space="preserve">Plan in accordance with the Quality Housing and Work Responsibility Act of 1998 including, but not limited to, additional updates received from the </w:t>
      </w:r>
      <w:r w:rsidR="00E760D7">
        <w:rPr>
          <w:rFonts w:ascii="Times New Roman" w:hAnsi="Times New Roman" w:cs="Times New Roman"/>
          <w:color w:val="000000"/>
          <w:sz w:val="28"/>
          <w:szCs w:val="28"/>
        </w:rPr>
        <w:t xml:space="preserve">U.S. </w:t>
      </w:r>
      <w:r w:rsidR="00E760D7">
        <w:rPr>
          <w:rFonts w:ascii="TimesNewRomanPSMT" w:hAnsi="TimesNewRomanPSMT" w:cs="TimesNewRomanPSMT"/>
          <w:color w:val="000000"/>
          <w:sz w:val="28"/>
          <w:szCs w:val="28"/>
        </w:rPr>
        <w:t>Department of Housing and Urban Development.</w:t>
      </w:r>
      <w:r w:rsidR="009115F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A2ACE" w:rsidRPr="00B2397C">
        <w:rPr>
          <w:rFonts w:ascii="Times New Roman" w:hAnsi="Times New Roman" w:cs="Times New Roman"/>
          <w:color w:val="000000"/>
          <w:sz w:val="28"/>
          <w:szCs w:val="28"/>
        </w:rPr>
        <w:t xml:space="preserve">One of significant amendments is the </w:t>
      </w:r>
      <w:r w:rsidR="00286FED" w:rsidRPr="00286FED">
        <w:rPr>
          <w:rFonts w:ascii="Times New Roman" w:hAnsi="Times New Roman" w:cs="Times New Roman"/>
          <w:bCs/>
          <w:sz w:val="28"/>
          <w:szCs w:val="28"/>
        </w:rPr>
        <w:t>Section 22 of the United States Housing Act of 1937, (42 U.S.C. 1437t) (the 1937 Act)</w:t>
      </w:r>
    </w:p>
    <w:p w14:paraId="22A48043" w14:textId="77777777" w:rsidR="00286FED" w:rsidRPr="00286FED" w:rsidRDefault="00286FED" w:rsidP="00286F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FED">
        <w:rPr>
          <w:rFonts w:ascii="Times New Roman" w:hAnsi="Times New Roman" w:cs="Times New Roman"/>
          <w:bCs/>
          <w:sz w:val="28"/>
          <w:szCs w:val="28"/>
        </w:rPr>
        <w:t>24 CFR Part 972 subpart B</w:t>
      </w:r>
    </w:p>
    <w:p w14:paraId="4E9D8DE9" w14:textId="77777777" w:rsidR="00906768" w:rsidRDefault="00906768" w:rsidP="009067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EBDE2" w14:textId="4D1D8EDD" w:rsidR="00CE3774" w:rsidRPr="009F2054" w:rsidRDefault="008053BF" w:rsidP="002D2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054">
        <w:rPr>
          <w:rFonts w:ascii="Times New Roman" w:hAnsi="Times New Roman" w:cs="Times New Roman"/>
          <w:sz w:val="28"/>
          <w:szCs w:val="28"/>
          <w:shd w:val="clear" w:color="auto" w:fill="FFFFFF"/>
        </w:rPr>
        <w:t>As per 24 CFR 9</w:t>
      </w:r>
      <w:r w:rsidR="00061333" w:rsidRPr="009F2054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4351B3" w:rsidRPr="009F2054">
        <w:rPr>
          <w:rFonts w:ascii="Times New Roman" w:hAnsi="Times New Roman" w:cs="Times New Roman"/>
          <w:sz w:val="28"/>
          <w:szCs w:val="28"/>
          <w:shd w:val="clear" w:color="auto" w:fill="FFFFFF"/>
        </w:rPr>
        <w:t>2.227</w:t>
      </w:r>
      <w:r w:rsidR="00061333" w:rsidRPr="009F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the </w:t>
      </w:r>
      <w:r w:rsidR="00F33B88" w:rsidRPr="009F20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conversion plan must be developed in consultation with appropriate public officials and with significant participation by residents of the development.</w:t>
      </w:r>
      <w:r w:rsidR="004D4E30" w:rsidRPr="009F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 The meeting will be an opportunity </w:t>
      </w:r>
      <w:r w:rsidR="00B63167" w:rsidRPr="009F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for the </w:t>
      </w:r>
      <w:r w:rsidR="007A3484" w:rsidRPr="009F2054"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="00B63167" w:rsidRPr="009F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ousing Authority </w:t>
      </w:r>
      <w:r w:rsidR="004D4E30" w:rsidRPr="009F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to </w:t>
      </w:r>
      <w:r w:rsidR="00B63167" w:rsidRPr="009F2054">
        <w:rPr>
          <w:rFonts w:ascii="Times New Roman" w:hAnsi="Times New Roman" w:cs="Times New Roman"/>
          <w:sz w:val="28"/>
          <w:szCs w:val="28"/>
          <w:shd w:val="clear" w:color="auto" w:fill="FFFFFF"/>
        </w:rPr>
        <w:t>expl</w:t>
      </w:r>
      <w:r w:rsidR="007A3484" w:rsidRPr="009F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ain the </w:t>
      </w:r>
      <w:r w:rsidR="007A3484" w:rsidRPr="009F2054">
        <w:rPr>
          <w:rFonts w:ascii="Times New Roman" w:hAnsi="Times New Roman" w:cs="Times New Roman"/>
          <w:color w:val="000000"/>
          <w:sz w:val="28"/>
          <w:szCs w:val="28"/>
        </w:rPr>
        <w:t>streamline voluntary conversion</w:t>
      </w:r>
      <w:r w:rsidR="00B743E0" w:rsidRPr="009F20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3484" w:rsidRPr="009F2054">
        <w:rPr>
          <w:rFonts w:ascii="Times New Roman" w:hAnsi="Times New Roman" w:cs="Times New Roman"/>
          <w:color w:val="000000"/>
          <w:sz w:val="28"/>
          <w:szCs w:val="28"/>
        </w:rPr>
        <w:t>plan</w:t>
      </w:r>
      <w:r w:rsidR="00B743E0" w:rsidRPr="009F20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63167" w:rsidRPr="009F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2054" w:rsidRPr="009F2054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9F2054" w:rsidRPr="009F20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rovide draft copies of the conversion plan</w:t>
      </w:r>
      <w:r w:rsidR="009F2054" w:rsidRPr="009F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and </w:t>
      </w:r>
      <w:r w:rsidR="00EF498A" w:rsidRPr="009F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receive input from the </w:t>
      </w:r>
      <w:r w:rsidR="002D2F02" w:rsidRPr="009F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residents </w:t>
      </w:r>
      <w:r w:rsidR="00EF498A" w:rsidRPr="009F2054">
        <w:rPr>
          <w:rFonts w:ascii="Times New Roman" w:hAnsi="Times New Roman" w:cs="Times New Roman"/>
          <w:sz w:val="28"/>
          <w:szCs w:val="28"/>
          <w:shd w:val="clear" w:color="auto" w:fill="FFFFFF"/>
        </w:rPr>
        <w:t>that will be impacted by the disposition application.</w:t>
      </w:r>
      <w:r w:rsidR="002D2F02" w:rsidRPr="009F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C2FD215" w14:textId="4C0204AD" w:rsidR="00CE3774" w:rsidRDefault="00CE3774" w:rsidP="00736B55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01C99DBC" w14:textId="65BE249F" w:rsidR="00E760D7" w:rsidRPr="003610DE" w:rsidRDefault="009D3644" w:rsidP="00736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written comments about the </w:t>
      </w:r>
      <w:r w:rsidRPr="009F2054">
        <w:rPr>
          <w:rFonts w:ascii="Times New Roman" w:hAnsi="Times New Roman" w:cs="Times New Roman"/>
          <w:color w:val="000000"/>
          <w:sz w:val="28"/>
          <w:szCs w:val="28"/>
        </w:rPr>
        <w:t>streamline voluntary conversion plan</w:t>
      </w:r>
      <w:r>
        <w:rPr>
          <w:rFonts w:ascii="Times New Roman" w:hAnsi="Times New Roman" w:cs="Times New Roman"/>
          <w:sz w:val="28"/>
          <w:szCs w:val="28"/>
        </w:rPr>
        <w:t xml:space="preserve"> will ne be accepted until January 6, 2020. </w:t>
      </w:r>
      <w:r w:rsidR="00E760D7" w:rsidRPr="003610DE">
        <w:rPr>
          <w:rFonts w:ascii="Times New Roman" w:hAnsi="Times New Roman" w:cs="Times New Roman"/>
          <w:sz w:val="28"/>
          <w:szCs w:val="28"/>
        </w:rPr>
        <w:t xml:space="preserve">Inquiries and comments may be directed to </w:t>
      </w:r>
      <w:r w:rsidR="00D60959" w:rsidRPr="003610DE">
        <w:rPr>
          <w:rFonts w:ascii="Times New Roman" w:hAnsi="Times New Roman" w:cs="Times New Roman"/>
          <w:sz w:val="28"/>
          <w:szCs w:val="28"/>
        </w:rPr>
        <w:t xml:space="preserve">Amanda </w:t>
      </w:r>
      <w:r w:rsidR="007D6DB0" w:rsidRPr="003610DE">
        <w:rPr>
          <w:rFonts w:ascii="Times New Roman" w:hAnsi="Times New Roman" w:cs="Times New Roman"/>
          <w:sz w:val="28"/>
          <w:szCs w:val="28"/>
        </w:rPr>
        <w:t>Cruz, Deputy Director</w:t>
      </w:r>
      <w:r w:rsidR="00E760D7" w:rsidRPr="003610DE">
        <w:rPr>
          <w:rFonts w:ascii="Times New Roman" w:hAnsi="Times New Roman" w:cs="Times New Roman"/>
          <w:sz w:val="28"/>
          <w:szCs w:val="28"/>
        </w:rPr>
        <w:t xml:space="preserve">, at </w:t>
      </w:r>
      <w:r w:rsidR="00457F4A" w:rsidRPr="003610DE">
        <w:rPr>
          <w:rFonts w:ascii="Times New Roman" w:hAnsi="Times New Roman" w:cs="Times New Roman"/>
          <w:sz w:val="28"/>
          <w:szCs w:val="28"/>
          <w:shd w:val="clear" w:color="auto" w:fill="FFFFFF"/>
        </w:rPr>
        <w:t>325.486.3380</w:t>
      </w:r>
      <w:r w:rsidR="003610DE" w:rsidRPr="003610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or </w:t>
      </w:r>
      <w:hyperlink r:id="rId9" w:history="1">
        <w:r w:rsidR="003610DE" w:rsidRPr="003610D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acruz@sanangelopha.com</w:t>
        </w:r>
      </w:hyperlink>
      <w:r w:rsidR="00E760D7" w:rsidRPr="003610DE">
        <w:rPr>
          <w:rFonts w:ascii="Times New Roman" w:hAnsi="Times New Roman" w:cs="Times New Roman"/>
          <w:sz w:val="28"/>
          <w:szCs w:val="28"/>
        </w:rPr>
        <w:t>.</w:t>
      </w:r>
      <w:r w:rsidR="00652B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5E5A8E" w14:textId="77777777" w:rsidR="00A241CA" w:rsidRDefault="00A241CA" w:rsidP="00E760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495F04D7" w14:textId="77777777" w:rsidR="000161B4" w:rsidRDefault="000161B4" w:rsidP="00E760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6F898867" w14:textId="460E40D0" w:rsidR="007A3AE2" w:rsidRDefault="007A3AE2" w:rsidP="00E760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7A3AE2">
        <w:rPr>
          <w:rFonts w:ascii="TimesNewRomanPSMT" w:hAnsi="TimesNewRomanPSMT" w:cs="TimesNewRomanPSMT"/>
          <w:color w:val="000000"/>
          <w:sz w:val="28"/>
          <w:szCs w:val="28"/>
        </w:rPr>
        <w:t xml:space="preserve">The Housing Authority of </w:t>
      </w:r>
      <w:r w:rsidR="00391EF6">
        <w:rPr>
          <w:rFonts w:ascii="TimesNewRomanPSMT" w:hAnsi="TimesNewRomanPSMT" w:cs="TimesNewRomanPSMT"/>
          <w:color w:val="000000"/>
          <w:sz w:val="28"/>
          <w:szCs w:val="28"/>
        </w:rPr>
        <w:t>San Angelo</w:t>
      </w:r>
      <w:r w:rsidRPr="007A3AE2">
        <w:rPr>
          <w:rFonts w:ascii="TimesNewRomanPSMT" w:hAnsi="TimesNewRomanPSMT" w:cs="TimesNewRomanPSMT"/>
          <w:color w:val="000000"/>
          <w:sz w:val="28"/>
          <w:szCs w:val="28"/>
        </w:rPr>
        <w:t xml:space="preserve"> dated </w:t>
      </w:r>
      <w:r w:rsidR="003F13BC">
        <w:rPr>
          <w:rFonts w:ascii="TimesNewRomanPSMT" w:hAnsi="TimesNewRomanPSMT" w:cs="TimesNewRomanPSMT"/>
          <w:color w:val="000000"/>
          <w:sz w:val="28"/>
          <w:szCs w:val="28"/>
        </w:rPr>
        <w:t>December 2</w:t>
      </w:r>
      <w:r w:rsidR="008E71A5">
        <w:rPr>
          <w:rFonts w:ascii="TimesNewRomanPSMT" w:hAnsi="TimesNewRomanPSMT" w:cs="TimesNewRomanPSMT"/>
          <w:color w:val="000000"/>
          <w:sz w:val="28"/>
          <w:szCs w:val="28"/>
        </w:rPr>
        <w:t xml:space="preserve">, </w:t>
      </w:r>
      <w:r w:rsidRPr="007A3AE2">
        <w:rPr>
          <w:rFonts w:ascii="TimesNewRomanPSMT" w:hAnsi="TimesNewRomanPSMT" w:cs="TimesNewRomanPSMT"/>
          <w:color w:val="000000"/>
          <w:sz w:val="28"/>
          <w:szCs w:val="28"/>
        </w:rPr>
        <w:t>2019.</w:t>
      </w:r>
    </w:p>
    <w:p w14:paraId="65345AAD" w14:textId="77777777" w:rsidR="00E760D7" w:rsidRDefault="00E760D7" w:rsidP="00E760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7D55DC49" w14:textId="77777777" w:rsidR="00E760D7" w:rsidRDefault="00E760D7" w:rsidP="00E760D7">
      <w:pPr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72D78FE7" w14:textId="2D0788E5" w:rsidR="004B293A" w:rsidRPr="00E760D7" w:rsidRDefault="00E760D7">
      <w:pPr>
        <w:jc w:val="center"/>
      </w:pPr>
      <w:r w:rsidRPr="00E760D7">
        <w:rPr>
          <w:noProof/>
        </w:rPr>
        <w:drawing>
          <wp:inline distT="0" distB="0" distL="0" distR="0" wp14:anchorId="042CDB76" wp14:editId="47EBE115">
            <wp:extent cx="891540" cy="7467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0D7">
        <w:t xml:space="preserve"> </w:t>
      </w:r>
      <w:r w:rsidRPr="00E760D7">
        <w:rPr>
          <w:noProof/>
        </w:rPr>
        <w:drawing>
          <wp:inline distT="0" distB="0" distL="0" distR="0" wp14:anchorId="3F26CAB4" wp14:editId="4E3B40B1">
            <wp:extent cx="693420" cy="7086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293A" w:rsidRPr="00E760D7" w:rsidSect="00EB40ED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0B71"/>
    <w:multiLevelType w:val="hybridMultilevel"/>
    <w:tmpl w:val="02B2D9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BF70A99"/>
    <w:multiLevelType w:val="hybridMultilevel"/>
    <w:tmpl w:val="8C30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268B7"/>
    <w:multiLevelType w:val="hybridMultilevel"/>
    <w:tmpl w:val="71D8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D7"/>
    <w:rsid w:val="000161B4"/>
    <w:rsid w:val="00036B9F"/>
    <w:rsid w:val="00061333"/>
    <w:rsid w:val="00081576"/>
    <w:rsid w:val="000830EF"/>
    <w:rsid w:val="00097618"/>
    <w:rsid w:val="00141A04"/>
    <w:rsid w:val="00172D91"/>
    <w:rsid w:val="002108D5"/>
    <w:rsid w:val="00252166"/>
    <w:rsid w:val="002610FB"/>
    <w:rsid w:val="00265BA7"/>
    <w:rsid w:val="00286FED"/>
    <w:rsid w:val="002D2F02"/>
    <w:rsid w:val="00356EAF"/>
    <w:rsid w:val="003610DE"/>
    <w:rsid w:val="00390B70"/>
    <w:rsid w:val="00391EF6"/>
    <w:rsid w:val="003F13BC"/>
    <w:rsid w:val="00406E18"/>
    <w:rsid w:val="004351B3"/>
    <w:rsid w:val="00457F4A"/>
    <w:rsid w:val="00477355"/>
    <w:rsid w:val="004B293A"/>
    <w:rsid w:val="004D4E30"/>
    <w:rsid w:val="004E79DC"/>
    <w:rsid w:val="00502DBB"/>
    <w:rsid w:val="00565D01"/>
    <w:rsid w:val="005C686B"/>
    <w:rsid w:val="005D0A37"/>
    <w:rsid w:val="005E163A"/>
    <w:rsid w:val="00600784"/>
    <w:rsid w:val="00615936"/>
    <w:rsid w:val="00652B06"/>
    <w:rsid w:val="006624BA"/>
    <w:rsid w:val="00676EB1"/>
    <w:rsid w:val="006A6290"/>
    <w:rsid w:val="006D1351"/>
    <w:rsid w:val="006E7570"/>
    <w:rsid w:val="006F1678"/>
    <w:rsid w:val="00724AD4"/>
    <w:rsid w:val="00732A34"/>
    <w:rsid w:val="00736B55"/>
    <w:rsid w:val="00752E79"/>
    <w:rsid w:val="00774EBF"/>
    <w:rsid w:val="00796966"/>
    <w:rsid w:val="007A3484"/>
    <w:rsid w:val="007A3AE2"/>
    <w:rsid w:val="007B21BF"/>
    <w:rsid w:val="007B40E6"/>
    <w:rsid w:val="007D6DB0"/>
    <w:rsid w:val="008053BF"/>
    <w:rsid w:val="00822663"/>
    <w:rsid w:val="008646DB"/>
    <w:rsid w:val="008D53ED"/>
    <w:rsid w:val="008E71A5"/>
    <w:rsid w:val="00906768"/>
    <w:rsid w:val="009115FB"/>
    <w:rsid w:val="00921855"/>
    <w:rsid w:val="0094548C"/>
    <w:rsid w:val="009A3675"/>
    <w:rsid w:val="009D3644"/>
    <w:rsid w:val="009D580C"/>
    <w:rsid w:val="009F2054"/>
    <w:rsid w:val="00A13E7B"/>
    <w:rsid w:val="00A241CA"/>
    <w:rsid w:val="00A36290"/>
    <w:rsid w:val="00A9399B"/>
    <w:rsid w:val="00A978A0"/>
    <w:rsid w:val="00AE5895"/>
    <w:rsid w:val="00B21AED"/>
    <w:rsid w:val="00B2397C"/>
    <w:rsid w:val="00B329AD"/>
    <w:rsid w:val="00B46166"/>
    <w:rsid w:val="00B621EA"/>
    <w:rsid w:val="00B63167"/>
    <w:rsid w:val="00B743E0"/>
    <w:rsid w:val="00B77CD7"/>
    <w:rsid w:val="00B8219C"/>
    <w:rsid w:val="00B84A1F"/>
    <w:rsid w:val="00BC54B2"/>
    <w:rsid w:val="00BE471B"/>
    <w:rsid w:val="00C20663"/>
    <w:rsid w:val="00C6523B"/>
    <w:rsid w:val="00CB6170"/>
    <w:rsid w:val="00CE2C6D"/>
    <w:rsid w:val="00CE3774"/>
    <w:rsid w:val="00D60959"/>
    <w:rsid w:val="00DA3F87"/>
    <w:rsid w:val="00DB0717"/>
    <w:rsid w:val="00DB1808"/>
    <w:rsid w:val="00DC2D66"/>
    <w:rsid w:val="00DD34A7"/>
    <w:rsid w:val="00DE2C3D"/>
    <w:rsid w:val="00DF7804"/>
    <w:rsid w:val="00E33AFD"/>
    <w:rsid w:val="00E471C7"/>
    <w:rsid w:val="00E604AB"/>
    <w:rsid w:val="00E760D7"/>
    <w:rsid w:val="00EA2ACE"/>
    <w:rsid w:val="00EA6546"/>
    <w:rsid w:val="00EB40ED"/>
    <w:rsid w:val="00ED502D"/>
    <w:rsid w:val="00EF2E3D"/>
    <w:rsid w:val="00EF498A"/>
    <w:rsid w:val="00F00886"/>
    <w:rsid w:val="00F33B88"/>
    <w:rsid w:val="00F55953"/>
    <w:rsid w:val="00F7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3F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E163A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0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3AE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3A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78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E163A"/>
    <w:rPr>
      <w:rFonts w:ascii="Tahoma" w:eastAsia="Times New Roman" w:hAnsi="Tahoma" w:cs="Tahoma"/>
      <w:sz w:val="28"/>
      <w:szCs w:val="24"/>
    </w:rPr>
  </w:style>
  <w:style w:type="paragraph" w:styleId="NormalWeb">
    <w:name w:val="Normal (Web)"/>
    <w:basedOn w:val="Normal"/>
    <w:uiPriority w:val="99"/>
    <w:unhideWhenUsed/>
    <w:rsid w:val="00B2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E163A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0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3AE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3A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78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E163A"/>
    <w:rPr>
      <w:rFonts w:ascii="Tahoma" w:eastAsia="Times New Roman" w:hAnsi="Tahoma" w:cs="Tahoma"/>
      <w:sz w:val="28"/>
      <w:szCs w:val="24"/>
    </w:rPr>
  </w:style>
  <w:style w:type="paragraph" w:styleId="NormalWeb">
    <w:name w:val="Normal (Web)"/>
    <w:basedOn w:val="Normal"/>
    <w:uiPriority w:val="99"/>
    <w:unhideWhenUsed/>
    <w:rsid w:val="00B2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hyperlink" Target="mailto:acruz@sanangeloph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8E5D4E6EA87429BB3CBC3B601C909" ma:contentTypeVersion="8" ma:contentTypeDescription="Create a new document." ma:contentTypeScope="" ma:versionID="e45ddcf7301ebac9a3cd085192c48b44">
  <xsd:schema xmlns:xsd="http://www.w3.org/2001/XMLSchema" xmlns:xs="http://www.w3.org/2001/XMLSchema" xmlns:p="http://schemas.microsoft.com/office/2006/metadata/properties" xmlns:ns3="2770f820-8fce-4ecc-a47d-4a81183bff84" targetNamespace="http://schemas.microsoft.com/office/2006/metadata/properties" ma:root="true" ma:fieldsID="2f15a891154860246b903153f6abf3f5" ns3:_="">
    <xsd:import namespace="2770f820-8fce-4ecc-a47d-4a81183bff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0f820-8fce-4ecc-a47d-4a81183bff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628070-4C3E-441C-BEE0-9AE4D4324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8B21D1-E8A6-4212-966D-F78E2E2EAA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97BE47-3874-4FFF-BA7E-8386323B2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0f820-8fce-4ecc-a47d-4a81183bf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White</dc:creator>
  <cp:lastModifiedBy>Windows User</cp:lastModifiedBy>
  <cp:revision>2</cp:revision>
  <cp:lastPrinted>2019-12-02T13:08:00Z</cp:lastPrinted>
  <dcterms:created xsi:type="dcterms:W3CDTF">2019-12-02T20:29:00Z</dcterms:created>
  <dcterms:modified xsi:type="dcterms:W3CDTF">2019-12-02T20:29:00Z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0x01010059B8E5D4E6EA87429BB3CBC3B601C909</vt:lpwstr>
  </property>
</Properties>
</file>